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eastAsia="zh-CN"/>
        </w:rPr>
        <w:t>湖南</w:t>
      </w:r>
      <w:r>
        <w:rPr>
          <w:rFonts w:hint="eastAsia"/>
          <w:b/>
          <w:sz w:val="30"/>
          <w:szCs w:val="30"/>
          <w:lang w:val="en-US" w:eastAsia="zh-CN"/>
        </w:rPr>
        <w:t>机电职业技术学院</w:t>
      </w: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尔雅通识课学生选课学习手册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565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30526_WPSOffice_Type1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_Toc10318_WPSOffice_Level1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a2fefc48-9c6c-4f10-986d-f3f59e4591a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关于手机端登录</w:t>
              </w:r>
            </w:sdtContent>
          </w:sdt>
          <w:r>
            <w:tab/>
          </w:r>
          <w:bookmarkStart w:id="1" w:name="_Toc10318_WPSOffice_Level1Page"/>
          <w:r>
            <w:t>2</w:t>
          </w:r>
          <w:bookmarkEnd w:id="1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_Toc30526_WPSOffice_Level1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23022126-eea0-47ad-a9fd-4034a7686cb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关于手机端选课</w:t>
              </w:r>
            </w:sdtContent>
          </w:sdt>
          <w:r>
            <w:tab/>
          </w:r>
          <w:bookmarkStart w:id="2" w:name="_Toc30526_WPSOffice_Level1Page"/>
          <w:r>
            <w:t>3</w:t>
          </w:r>
          <w:bookmarkEnd w:id="2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_Toc11318_WPSOffice_Level1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740d8da8-9bb3-489a-ad07-b64dcd4a631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关于电脑端登录</w:t>
              </w:r>
            </w:sdtContent>
          </w:sdt>
          <w:r>
            <w:tab/>
          </w:r>
          <w:bookmarkStart w:id="3" w:name="_Toc11318_WPSOffice_Level1Page"/>
          <w:r>
            <w:t>5</w:t>
          </w:r>
          <w:bookmarkEnd w:id="3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_Toc17944_WPSOffice_Level1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7dbde766-dda7-4bf8-836e-32f7c39d76b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关于电脑端选课</w:t>
              </w:r>
            </w:sdtContent>
          </w:sdt>
          <w:r>
            <w:tab/>
          </w:r>
          <w:bookmarkStart w:id="4" w:name="_Toc17944_WPSOffice_Level1Page"/>
          <w:r>
            <w:t>6</w:t>
          </w:r>
          <w:bookmarkEnd w:id="4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_Toc12863_WPSOffice_Level1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cccf917c-2da7-470c-b1e3-af20accfd94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网络课程学习常见问题解答</w:t>
              </w:r>
            </w:sdtContent>
          </w:sdt>
          <w:r>
            <w:tab/>
          </w:r>
          <w:bookmarkStart w:id="5" w:name="_Toc12863_WPSOffice_Level1Page"/>
          <w:r>
            <w:t>7</w:t>
          </w:r>
          <w:bookmarkEnd w:id="5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_Toc21457_WPSOffice_Level1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66efd707-0313-4f11-8b29-cef49a923f8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宋体" w:cs="Times New Roman"/>
                </w:rPr>
                <w:t>1.关于电脑端登录提示用户不存在</w:t>
              </w:r>
            </w:sdtContent>
          </w:sdt>
          <w:r>
            <w:tab/>
          </w:r>
          <w:bookmarkStart w:id="6" w:name="_Toc21457_WPSOffice_Level1Page"/>
          <w:r>
            <w:t>7</w:t>
          </w:r>
          <w:bookmarkEnd w:id="6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_Toc17082_WPSOffice_Level1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d04a8dc9-11ba-4a77-bec1-5b33b4c1b01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宋体" w:cs="Times New Roman"/>
                </w:rPr>
                <w:t>2.关于登录提示密码错误</w:t>
              </w:r>
            </w:sdtContent>
          </w:sdt>
          <w:r>
            <w:tab/>
          </w:r>
          <w:bookmarkStart w:id="7" w:name="_Toc17082_WPSOffice_Level1Page"/>
          <w:r>
            <w:t>7</w:t>
          </w:r>
          <w:bookmarkEnd w:id="7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_Toc10770_WPSOffice_Level1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751226bf-279c-4576-b244-969ed286c63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宋体" w:cs="Times New Roman"/>
                </w:rPr>
                <w:t>3.关于登录之后没有课程</w:t>
              </w:r>
            </w:sdtContent>
          </w:sdt>
          <w:r>
            <w:tab/>
          </w:r>
          <w:bookmarkStart w:id="8" w:name="_Toc10770_WPSOffice_Level1Page"/>
          <w:r>
            <w:t>7</w:t>
          </w:r>
          <w:bookmarkEnd w:id="8"/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_Toc2816_WPSOffice_Level1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7565"/>
              <w:placeholder>
                <w:docPart w:val="{0666f9ca-36fc-46c1-8af1-e462aaeac88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宋体" w:cs="Times New Roman"/>
                </w:rPr>
                <w:t>4.关于学习视频播放不了，任务点完成了下面章节不解锁</w:t>
              </w:r>
            </w:sdtContent>
          </w:sdt>
          <w:r>
            <w:tab/>
          </w:r>
          <w:bookmarkStart w:id="9" w:name="_Toc2816_WPSOffice_Level1Page"/>
          <w:r>
            <w:t>7</w:t>
          </w:r>
          <w:bookmarkEnd w:id="9"/>
          <w:r>
            <w:fldChar w:fldCharType="end"/>
          </w:r>
          <w:bookmarkEnd w:id="0"/>
        </w:p>
      </w:sdtContent>
    </w:sdt>
    <w:p>
      <w:pPr>
        <w:rPr>
          <w:rFonts w:hint="eastAsia"/>
          <w:sz w:val="24"/>
        </w:rPr>
      </w:pPr>
      <w:r>
        <w:rPr>
          <w:rFonts w:hint="eastAsia"/>
          <w:sz w:val="24"/>
        </w:rPr>
        <w:br w:type="page"/>
      </w:r>
    </w:p>
    <w:p>
      <w:pPr>
        <w:pStyle w:val="2"/>
        <w:bidi w:val="0"/>
        <w:jc w:val="center"/>
      </w:pPr>
      <w:bookmarkStart w:id="10" w:name="_Toc11318_WPSOffice_Level1"/>
      <w:r>
        <w:rPr>
          <w:rFonts w:hint="eastAsia"/>
          <w:lang w:eastAsia="zh-CN"/>
        </w:rPr>
        <w:t>关于</w:t>
      </w:r>
      <w:r>
        <w:rPr>
          <w:rFonts w:hint="eastAsia"/>
        </w:rPr>
        <w:t>手机端登录</w:t>
      </w:r>
      <w:bookmarkEnd w:id="10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/>
          <w:szCs w:val="22"/>
          <w:lang w:eastAsia="zh-CN"/>
        </w:rPr>
      </w:pP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Cs w:val="22"/>
          <w:lang w:eastAsia="zh-CN"/>
        </w:rPr>
      </w:pPr>
      <w:r>
        <w:rPr>
          <w:rFonts w:hint="eastAsia"/>
          <w:szCs w:val="22"/>
          <w:lang w:eastAsia="zh-CN"/>
        </w:rPr>
        <w:t>手机端需要</w:t>
      </w:r>
      <w:r>
        <w:rPr>
          <w:rFonts w:hint="eastAsia"/>
          <w:szCs w:val="22"/>
          <w:lang w:val="en-US" w:eastAsia="zh-CN"/>
        </w:rPr>
        <w:t>在应用商店搜索</w:t>
      </w:r>
      <w:r>
        <w:rPr>
          <w:rFonts w:hint="eastAsia"/>
          <w:szCs w:val="22"/>
          <w:lang w:eastAsia="zh-CN"/>
        </w:rPr>
        <w:t>下载</w:t>
      </w:r>
      <w:r>
        <w:rPr>
          <w:rFonts w:hint="eastAsia"/>
          <w:b/>
          <w:bCs/>
          <w:color w:val="FF0000"/>
          <w:szCs w:val="22"/>
          <w:lang w:eastAsia="zh-CN"/>
        </w:rPr>
        <w:t>学习通</w:t>
      </w:r>
      <w:r>
        <w:rPr>
          <w:rFonts w:hint="eastAsia"/>
          <w:b/>
          <w:bCs/>
          <w:color w:val="FF0000"/>
          <w:szCs w:val="22"/>
          <w:lang w:val="en-US" w:eastAsia="zh-CN"/>
        </w:rPr>
        <w:t>APP</w:t>
      </w:r>
      <w:r>
        <w:rPr>
          <w:rFonts w:hint="eastAsia"/>
          <w:szCs w:val="22"/>
          <w:lang w:val="en-US" w:eastAsia="zh-CN"/>
        </w:rPr>
        <w:t>。使用</w:t>
      </w:r>
      <w:r>
        <w:rPr>
          <w:rFonts w:hint="eastAsia" w:cs="Times New Roman"/>
          <w:color w:val="auto"/>
          <w:szCs w:val="22"/>
          <w:lang w:eastAsia="zh-CN"/>
        </w:rPr>
        <w:t>手机号自行注册账号，手动绑定学校学号（</w:t>
      </w:r>
      <w:r>
        <w:rPr>
          <w:rFonts w:hint="eastAsia" w:cs="Times New Roman"/>
          <w:b/>
          <w:bCs/>
          <w:color w:val="auto"/>
          <w:szCs w:val="22"/>
          <w:lang w:eastAsia="zh-CN"/>
        </w:rPr>
        <w:t>必须绑定学校学号才可以选课</w:t>
      </w:r>
      <w:r>
        <w:rPr>
          <w:rFonts w:hint="eastAsia" w:cs="Times New Roman"/>
          <w:color w:val="auto"/>
          <w:szCs w:val="22"/>
          <w:lang w:eastAsia="zh-CN"/>
        </w:rPr>
        <w:t>）。</w:t>
      </w:r>
      <w:bookmarkStart w:id="24" w:name="_GoBack"/>
      <w:bookmarkEnd w:id="24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outlineLvl w:val="1"/>
        <w:rPr>
          <w:rFonts w:hint="eastAsia" w:cs="Times New Roman"/>
          <w:color w:val="auto"/>
          <w:sz w:val="24"/>
          <w:szCs w:val="24"/>
          <w:lang w:eastAsia="zh-CN"/>
        </w:rPr>
      </w:pPr>
      <w:r>
        <w:rPr>
          <w:rFonts w:hint="eastAsia" w:cs="Times New Roman"/>
          <w:color w:val="auto"/>
          <w:sz w:val="24"/>
          <w:szCs w:val="24"/>
          <w:lang w:eastAsia="zh-CN"/>
        </w:rPr>
        <w:t>第一步：登陆自行已注册的手机号码账号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第二步：登陆后选择我，点击</w:t>
      </w:r>
      <w:r>
        <w:rPr>
          <w:rFonts w:hint="eastAsia"/>
          <w:sz w:val="24"/>
          <w:szCs w:val="24"/>
          <w:lang w:val="en-US" w:eastAsia="zh-CN"/>
        </w:rPr>
        <w:t>头像处进到编辑资料—</w:t>
      </w:r>
      <w:r>
        <w:rPr>
          <w:rFonts w:hint="eastAsia"/>
          <w:sz w:val="24"/>
          <w:szCs w:val="24"/>
          <w:lang w:eastAsia="zh-CN"/>
        </w:rPr>
        <w:t>绑定单位—添加单位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第三步：</w:t>
      </w:r>
      <w:r>
        <w:rPr>
          <w:rFonts w:hint="eastAsia"/>
          <w:sz w:val="24"/>
          <w:szCs w:val="24"/>
          <w:lang w:val="en-US" w:eastAsia="zh-CN"/>
        </w:rPr>
        <w:t>输入学校名（需在下拉内容中选择）和学号。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1631315</wp:posOffset>
                </wp:positionV>
                <wp:extent cx="550545" cy="76200"/>
                <wp:effectExtent l="4445" t="6350" r="35560" b="1270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76200"/>
                        </a:xfrm>
                        <a:prstGeom prst="rightArrow">
                          <a:avLst>
                            <a:gd name="adj1" fmla="val 50000"/>
                            <a:gd name="adj2" fmla="val 1738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41.85pt;margin-top:128.45pt;height:6pt;width:43.35pt;z-index:251659264;mso-width-relative:page;mso-height-relative:page;" fillcolor="#FF0000" filled="t" stroked="t" coordsize="21600,21600" o:gfxdata="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zjmf9oAAAALAQAADwAAAAAAAAABACAAAAAiAAAAZHJzL2Rvd25yZXYueG1sUEsBAhQAFAAA&#10;AAgAh07iQJXdP+0mAgAAdwQAAA4AAAAAAAAAAQAgAAAAKQEAAGRycy9lMm9Eb2MueG1sUEsFBgAA&#10;AAAGAAYAWQEAAMEFAAAAAA==&#10;" adj="16404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1868805" cy="3501390"/>
            <wp:effectExtent l="0" t="0" r="171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9245" cy="3371215"/>
            <wp:effectExtent l="0" t="0" r="190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76705" cy="3503295"/>
            <wp:effectExtent l="0" t="0" r="4445" b="1905"/>
            <wp:docPr id="6" name="图片 4" descr="c508a8a6f1a9d1715ee33f65ef42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508a8a6f1a9d1715ee33f65ef42d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0" w:beforeAutospacing="0" w:after="210" w:afterAutospacing="0" w:line="360" w:lineRule="auto"/>
        <w:jc w:val="both"/>
        <w:outlineLvl w:val="1"/>
        <w:rPr>
          <w:rFonts w:hint="eastAsia"/>
          <w:b/>
          <w:bCs/>
          <w:sz w:val="28"/>
          <w:szCs w:val="28"/>
        </w:rPr>
      </w:pPr>
    </w:p>
    <w:p>
      <w:pPr>
        <w:spacing w:line="360" w:lineRule="auto"/>
      </w:pPr>
    </w:p>
    <w:p>
      <w:pPr>
        <w:pStyle w:val="2"/>
        <w:bidi w:val="0"/>
      </w:pPr>
      <w:r>
        <w:rPr>
          <w:rFonts w:hint="eastAsia"/>
          <w:b/>
          <w:bCs/>
          <w:sz w:val="28"/>
          <w:szCs w:val="28"/>
        </w:rPr>
        <w:br w:type="page"/>
      </w:r>
      <w:bookmarkStart w:id="11" w:name="_Toc17944_WPSOffice_Level1"/>
      <w:r>
        <w:rPr>
          <w:rFonts w:hint="eastAsia"/>
        </w:rPr>
        <w:t>关于</w:t>
      </w:r>
      <w:r>
        <w:rPr>
          <w:rFonts w:hint="eastAsia"/>
          <w:lang w:eastAsia="zh-CN"/>
        </w:rPr>
        <w:t>手机端</w:t>
      </w:r>
      <w:r>
        <w:rPr>
          <w:rFonts w:hint="eastAsia"/>
        </w:rPr>
        <w:t>选课</w:t>
      </w:r>
      <w:bookmarkEnd w:id="11"/>
    </w:p>
    <w:p>
      <w:pPr>
        <w:rPr>
          <w:rFonts w:hint="eastAsia"/>
          <w:sz w:val="24"/>
        </w:rPr>
      </w:pPr>
      <w:r>
        <w:rPr>
          <w:rFonts w:hint="eastAsia"/>
          <w:sz w:val="24"/>
        </w:rPr>
        <w:t>选课步骤：</w:t>
      </w:r>
    </w:p>
    <w:p>
      <w:pPr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登录账号后选择我的课程，</w:t>
      </w:r>
      <w:r>
        <w:rPr>
          <w:rFonts w:hint="eastAsia"/>
          <w:sz w:val="24"/>
        </w:rPr>
        <w:t>点击“＋号”</w:t>
      </w:r>
      <w:r>
        <w:rPr>
          <w:rFonts w:hint="eastAsia"/>
          <w:sz w:val="24"/>
          <w:lang w:eastAsia="zh-CN"/>
        </w:rPr>
        <w:t>添加课程，再点击</w:t>
      </w:r>
      <w:r>
        <w:rPr>
          <w:rFonts w:hint="eastAsia"/>
          <w:sz w:val="24"/>
        </w:rPr>
        <w:t>“报名”即可完成线上的选课。</w:t>
      </w:r>
    </w:p>
    <w:p>
      <w:pPr>
        <w:rPr>
          <w:rFonts w:hint="eastAsia"/>
          <w:sz w:val="24"/>
        </w:rPr>
      </w:pPr>
    </w:p>
    <w:p>
      <w:pPr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1638935" cy="2879725"/>
            <wp:effectExtent l="0" t="0" r="18415" b="1587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1652270" cy="2879725"/>
            <wp:effectExtent l="0" t="0" r="5080" b="15875"/>
            <wp:docPr id="34" name="图片 34" descr="15555773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5557736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br w:type="page"/>
      </w:r>
    </w:p>
    <w:p>
      <w:pPr>
        <w:pStyle w:val="2"/>
        <w:bidi w:val="0"/>
      </w:pPr>
      <w:bookmarkStart w:id="12" w:name="_Toc10318_WPSOffice_Level1"/>
      <w:r>
        <w:rPr>
          <w:rFonts w:hint="eastAsia"/>
        </w:rPr>
        <w:t>关于</w:t>
      </w:r>
      <w:r>
        <w:rPr>
          <w:rFonts w:hint="eastAsia"/>
          <w:lang w:eastAsia="zh-CN"/>
        </w:rPr>
        <w:t>电脑端</w:t>
      </w:r>
      <w:r>
        <w:rPr>
          <w:rFonts w:hint="eastAsia"/>
        </w:rPr>
        <w:t>登录</w:t>
      </w:r>
      <w:bookmarkEnd w:id="12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我们的登录方式非常简便，在</w:t>
      </w:r>
      <w:r>
        <w:rPr>
          <w:rFonts w:hint="eastAsia"/>
          <w:sz w:val="24"/>
          <w:lang w:eastAsia="zh-CN"/>
        </w:rPr>
        <w:t>浏览器</w:t>
      </w:r>
      <w:r>
        <w:rPr>
          <w:rFonts w:hint="eastAsia"/>
          <w:sz w:val="24"/>
        </w:rPr>
        <w:t>的网址</w:t>
      </w:r>
      <w:r>
        <w:rPr>
          <w:rFonts w:hint="eastAsia"/>
          <w:sz w:val="24"/>
          <w:lang w:eastAsia="zh-CN"/>
        </w:rPr>
        <w:t>栏</w:t>
      </w:r>
      <w:r>
        <w:rPr>
          <w:rFonts w:hint="eastAsia"/>
          <w:sz w:val="24"/>
        </w:rPr>
        <w:t>输入</w:t>
      </w:r>
      <w:r>
        <w:rPr>
          <w:rFonts w:hint="eastAsia"/>
          <w:sz w:val="24"/>
          <w:lang w:eastAsia="zh-CN"/>
        </w:rPr>
        <w:t>平台网址、</w:t>
      </w:r>
      <w:r>
        <w:rPr>
          <w:rFonts w:hint="eastAsia"/>
          <w:sz w:val="24"/>
        </w:rPr>
        <w:t>账号和密码就可以参加线上的学习。</w:t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登录网址：http://hnjdzy.fy.chaoxing.com/portal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登录密码：用</w:t>
      </w:r>
      <w:r>
        <w:rPr>
          <w:rFonts w:hint="eastAsia"/>
          <w:sz w:val="24"/>
          <w:lang w:val="en-US" w:eastAsia="zh-CN"/>
        </w:rPr>
        <w:t>自己设置的</w:t>
      </w:r>
      <w:r>
        <w:rPr>
          <w:rFonts w:hint="eastAsia"/>
          <w:sz w:val="24"/>
        </w:rPr>
        <w:t>密码登录</w:t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4785" cy="3744595"/>
            <wp:effectExtent l="0" t="0" r="12065" b="8255"/>
            <wp:docPr id="1" name="图片 1" descr="166726756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72675615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br w:type="page"/>
      </w:r>
    </w:p>
    <w:p>
      <w:pPr>
        <w:pStyle w:val="2"/>
        <w:bidi w:val="0"/>
      </w:pPr>
      <w:bookmarkStart w:id="13" w:name="_Toc30526_WPSOffice_Level1"/>
      <w:r>
        <w:rPr>
          <w:rFonts w:hint="eastAsia"/>
        </w:rPr>
        <w:t>关于</w:t>
      </w:r>
      <w:r>
        <w:rPr>
          <w:rFonts w:hint="eastAsia"/>
          <w:lang w:eastAsia="zh-CN"/>
        </w:rPr>
        <w:t>电脑端</w:t>
      </w:r>
      <w:r>
        <w:rPr>
          <w:rFonts w:hint="eastAsia"/>
        </w:rPr>
        <w:t>选课</w:t>
      </w:r>
      <w:bookmarkEnd w:id="13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本学期我们采取了自主选课的形式进行学习，各位同学的登录之后需要进行选课，然后才能学习。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选课步骤：点击“＋号”</w:t>
      </w:r>
      <w:r>
        <w:rPr>
          <w:rFonts w:hint="eastAsia"/>
          <w:sz w:val="24"/>
          <w:lang w:eastAsia="zh-CN"/>
        </w:rPr>
        <w:t>添加课程，再点击</w:t>
      </w:r>
      <w:r>
        <w:rPr>
          <w:rFonts w:hint="eastAsia"/>
          <w:sz w:val="24"/>
        </w:rPr>
        <w:t>“报名”即可完成线上的选课。</w:t>
      </w:r>
    </w:p>
    <w:p>
      <w:pPr>
        <w:spacing w:line="360" w:lineRule="auto"/>
      </w:pPr>
      <w:r>
        <w:drawing>
          <wp:inline distT="0" distB="0" distL="114300" distR="114300">
            <wp:extent cx="5270500" cy="3792855"/>
            <wp:effectExtent l="0" t="0" r="6350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r>
        <w:drawing>
          <wp:inline distT="0" distB="0" distL="114300" distR="114300">
            <wp:extent cx="5266055" cy="3452495"/>
            <wp:effectExtent l="0" t="0" r="1079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904615"/>
            <wp:effectExtent l="0" t="0" r="508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lang w:eastAsia="zh-CN"/>
        </w:rPr>
        <w:br w:type="page"/>
      </w:r>
    </w:p>
    <w:p>
      <w:pPr>
        <w:pStyle w:val="2"/>
        <w:bidi w:val="0"/>
        <w:rPr>
          <w:rFonts w:hint="eastAsia"/>
        </w:rPr>
      </w:pPr>
      <w:bookmarkStart w:id="14" w:name="_Toc23696"/>
      <w:bookmarkStart w:id="15" w:name="_Toc11519"/>
      <w:bookmarkStart w:id="16" w:name="_Toc12863_WPSOffice_Level1"/>
      <w:r>
        <w:rPr>
          <w:rFonts w:hint="eastAsia"/>
        </w:rPr>
        <w:t>网络课程学习常见问题解答</w:t>
      </w:r>
      <w:bookmarkEnd w:id="14"/>
      <w:bookmarkEnd w:id="15"/>
      <w:bookmarkEnd w:id="16"/>
    </w:p>
    <w:p>
      <w:pPr>
        <w:pStyle w:val="3"/>
        <w:bidi w:val="0"/>
      </w:pPr>
      <w:bookmarkStart w:id="17" w:name="_Toc9140"/>
      <w:bookmarkStart w:id="18" w:name="_Toc21457_WPSOffice_Level1"/>
      <w:r>
        <w:rPr>
          <w:rFonts w:hint="eastAsia"/>
          <w:lang w:val="en-US" w:eastAsia="zh-CN"/>
        </w:rPr>
        <w:t>1.</w:t>
      </w:r>
      <w:r>
        <w:rPr>
          <w:rFonts w:hint="eastAsia"/>
          <w:lang w:eastAsia="zh-CN"/>
        </w:rPr>
        <w:t>关于</w:t>
      </w:r>
      <w:r>
        <w:rPr>
          <w:rFonts w:hint="eastAsia"/>
        </w:rPr>
        <w:t>电脑端登录提示用户不存在</w:t>
      </w:r>
      <w:bookmarkEnd w:id="17"/>
      <w:bookmarkEnd w:id="18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/>
          <w:b w:val="0"/>
          <w:bCs w:val="0"/>
          <w:color w:val="auto"/>
          <w:szCs w:val="22"/>
        </w:rPr>
        <w:t>正确登录网址</w:t>
      </w:r>
      <w:bookmarkStart w:id="19" w:name="_Toc13541"/>
      <w:bookmarkStart w:id="20" w:name="_Toc17082_WPSOffice_Level1"/>
      <w:r>
        <w:rPr>
          <w:rFonts w:hint="eastAsia"/>
          <w:b w:val="0"/>
          <w:bCs w:val="0"/>
          <w:color w:val="auto"/>
          <w:szCs w:val="22"/>
          <w:lang w:eastAsia="zh-CN"/>
        </w:rPr>
        <w:t>：</w:t>
      </w:r>
      <w:r>
        <w:rPr>
          <w:rFonts w:hint="eastAsia"/>
          <w:sz w:val="24"/>
          <w:lang w:eastAsia="zh-CN"/>
        </w:rPr>
        <w:t>http://hnjdzy.fy.chaoxing.com/portal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关于登录提示密码错误</w:t>
      </w:r>
      <w:bookmarkEnd w:id="19"/>
      <w:bookmarkEnd w:id="20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 w:eastAsiaTheme="minorEastAsia"/>
          <w:szCs w:val="22"/>
          <w:lang w:eastAsia="zh-CN"/>
        </w:rPr>
      </w:pPr>
      <w:r>
        <w:rPr>
          <w:rFonts w:hint="eastAsia"/>
          <w:szCs w:val="22"/>
          <w:lang w:val="en-US" w:eastAsia="zh-CN"/>
        </w:rPr>
        <w:t>1.</w:t>
      </w:r>
      <w:r>
        <w:rPr>
          <w:rFonts w:hint="eastAsia"/>
          <w:szCs w:val="22"/>
        </w:rPr>
        <w:t>之前</w:t>
      </w:r>
      <w:r>
        <w:rPr>
          <w:rFonts w:hint="eastAsia"/>
          <w:szCs w:val="22"/>
          <w:lang w:eastAsia="zh-CN"/>
        </w:rPr>
        <w:t>是否</w:t>
      </w:r>
      <w:r>
        <w:rPr>
          <w:rFonts w:hint="eastAsia"/>
          <w:szCs w:val="22"/>
        </w:rPr>
        <w:t>修改过密码，确定密码键盘是否打开了大小写</w:t>
      </w:r>
      <w:r>
        <w:rPr>
          <w:rFonts w:hint="eastAsia"/>
          <w:szCs w:val="22"/>
          <w:lang w:eastAsia="zh-CN"/>
        </w:rPr>
        <w:t>。如绑定了手机号码，可直接通过手机号码找回密码。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2.如以上都无法登陆，</w:t>
      </w:r>
      <w:r>
        <w:rPr>
          <w:rFonts w:hint="eastAsia"/>
          <w:szCs w:val="22"/>
        </w:rPr>
        <w:t>可以直接找在线客服。</w:t>
      </w:r>
      <w:bookmarkStart w:id="21" w:name="_Toc3142"/>
    </w:p>
    <w:p>
      <w:pPr>
        <w:pStyle w:val="3"/>
        <w:bidi w:val="0"/>
      </w:pPr>
      <w:bookmarkStart w:id="22" w:name="_Toc10770_WPSOffice_Level1"/>
      <w:r>
        <w:rPr>
          <w:rFonts w:hint="eastAsia"/>
          <w:lang w:val="en-US" w:eastAsia="zh-CN"/>
        </w:rPr>
        <w:t>3.</w:t>
      </w:r>
      <w:r>
        <w:rPr>
          <w:rFonts w:hint="eastAsia"/>
          <w:lang w:eastAsia="zh-CN"/>
        </w:rPr>
        <w:t>关于</w:t>
      </w:r>
      <w:r>
        <w:rPr>
          <w:rFonts w:hint="eastAsia"/>
        </w:rPr>
        <w:t>登录之后没有课程</w:t>
      </w:r>
      <w:bookmarkEnd w:id="22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 w:eastAsiaTheme="minorEastAsia"/>
          <w:szCs w:val="22"/>
          <w:lang w:eastAsia="zh-CN"/>
        </w:rPr>
      </w:pPr>
      <w:r>
        <w:rPr>
          <w:rFonts w:hint="eastAsia"/>
          <w:szCs w:val="22"/>
        </w:rPr>
        <w:t>网络课程学习，必须在</w:t>
      </w:r>
      <w:r>
        <w:rPr>
          <w:rFonts w:hint="eastAsia"/>
          <w:b/>
          <w:bCs/>
          <w:szCs w:val="22"/>
        </w:rPr>
        <w:t>正确的网址用学号登录</w:t>
      </w:r>
      <w:r>
        <w:rPr>
          <w:rFonts w:hint="eastAsia"/>
          <w:b/>
          <w:bCs/>
          <w:szCs w:val="22"/>
          <w:lang w:eastAsia="zh-CN"/>
        </w:rPr>
        <w:t>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</w:rPr>
        <w:t>如果没有课程，首先考虑是不是没有用学号登录，如果登录没有错误，再确定自己是否已经选课，或者找任课老师确认。</w:t>
      </w:r>
    </w:p>
    <w:p>
      <w:pPr>
        <w:pStyle w:val="3"/>
        <w:bidi w:val="0"/>
      </w:pPr>
      <w:bookmarkStart w:id="23" w:name="_Toc2816_WPSOffice_Level1"/>
      <w:r>
        <w:rPr>
          <w:rFonts w:hint="eastAsia"/>
          <w:lang w:val="en-US" w:eastAsia="zh-CN"/>
        </w:rPr>
        <w:t>4.</w:t>
      </w:r>
      <w:r>
        <w:rPr>
          <w:rFonts w:hint="eastAsia"/>
          <w:lang w:eastAsia="zh-CN"/>
        </w:rPr>
        <w:t>关于</w:t>
      </w:r>
      <w:r>
        <w:rPr>
          <w:rFonts w:hint="eastAsia"/>
        </w:rPr>
        <w:t>学习视频播放不了</w:t>
      </w:r>
      <w:bookmarkEnd w:id="21"/>
      <w:r>
        <w:rPr>
          <w:rFonts w:hint="eastAsia"/>
          <w:lang w:eastAsia="zh-CN"/>
        </w:rPr>
        <w:t>，</w:t>
      </w:r>
      <w:r>
        <w:rPr>
          <w:rFonts w:hint="eastAsia"/>
        </w:rPr>
        <w:t>任务点完成了下面章节不解锁</w:t>
      </w:r>
      <w:bookmarkEnd w:id="23"/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rFonts w:hint="eastAsia"/>
          <w:szCs w:val="22"/>
        </w:rPr>
      </w:pPr>
      <w:r>
        <w:rPr>
          <w:rFonts w:hint="eastAsia"/>
          <w:szCs w:val="22"/>
          <w:lang w:val="en-US" w:eastAsia="zh-CN"/>
        </w:rPr>
        <w:t>1.</w:t>
      </w:r>
      <w:r>
        <w:rPr>
          <w:rFonts w:hint="eastAsia"/>
          <w:szCs w:val="22"/>
        </w:rPr>
        <w:t>超星视频支持多网络播放，如果视频播放不出来，可以切换公网1或者公网2。</w:t>
      </w:r>
    </w:p>
    <w:p>
      <w:pPr>
        <w:pStyle w:val="7"/>
        <w:widowControl/>
        <w:spacing w:before="0" w:beforeAutospacing="0" w:after="210" w:afterAutospacing="0" w:line="360" w:lineRule="auto"/>
        <w:ind w:firstLine="480" w:firstLineChars="200"/>
        <w:rPr>
          <w:szCs w:val="22"/>
        </w:rPr>
      </w:pPr>
      <w:r>
        <w:rPr>
          <w:rFonts w:hint="eastAsia"/>
          <w:szCs w:val="22"/>
          <w:lang w:val="en-US" w:eastAsia="zh-CN"/>
        </w:rPr>
        <w:t>2.</w:t>
      </w:r>
      <w:r>
        <w:rPr>
          <w:rFonts w:hint="eastAsia"/>
          <w:szCs w:val="22"/>
        </w:rPr>
        <w:t>如果任务点完成了不解锁，可以点击右侧目录后面的“复核”按钮。两个问题都不能解决，可以找右下角的在线客服。</w:t>
      </w:r>
    </w:p>
    <w:p>
      <w:pPr>
        <w:pStyle w:val="7"/>
        <w:widowControl/>
        <w:spacing w:before="0" w:beforeAutospacing="0" w:after="210" w:afterAutospacing="0" w:line="360" w:lineRule="auto"/>
      </w:pPr>
      <w: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="0" w:beforeAutospacing="0" w:after="210" w:afterAutospacing="0" w:line="360" w:lineRule="auto"/>
      </w:pPr>
    </w:p>
    <w:p>
      <w:pPr>
        <w:spacing w:line="360" w:lineRule="auto"/>
        <w:rPr>
          <w:sz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wYjFlYmE0NDY2MTM2MzNjZDNhNTY1Y2IxYmQ5NmMifQ=="/>
  </w:docVars>
  <w:rsids>
    <w:rsidRoot w:val="007257DB"/>
    <w:rsid w:val="00130172"/>
    <w:rsid w:val="00165707"/>
    <w:rsid w:val="003E3B36"/>
    <w:rsid w:val="00521E00"/>
    <w:rsid w:val="007257DB"/>
    <w:rsid w:val="00C93641"/>
    <w:rsid w:val="00F63E8C"/>
    <w:rsid w:val="029231A0"/>
    <w:rsid w:val="03785674"/>
    <w:rsid w:val="03A121C9"/>
    <w:rsid w:val="04485194"/>
    <w:rsid w:val="0678617B"/>
    <w:rsid w:val="06AF1CFC"/>
    <w:rsid w:val="08332819"/>
    <w:rsid w:val="0A0F3741"/>
    <w:rsid w:val="0B9335CE"/>
    <w:rsid w:val="124D2FB7"/>
    <w:rsid w:val="15325887"/>
    <w:rsid w:val="16304D0A"/>
    <w:rsid w:val="17053231"/>
    <w:rsid w:val="17F943F7"/>
    <w:rsid w:val="19EC3EFE"/>
    <w:rsid w:val="1AA43102"/>
    <w:rsid w:val="1DD97AAB"/>
    <w:rsid w:val="21EE1107"/>
    <w:rsid w:val="24F7764D"/>
    <w:rsid w:val="257F6C45"/>
    <w:rsid w:val="25C51DAE"/>
    <w:rsid w:val="26473BB2"/>
    <w:rsid w:val="26CC5EBA"/>
    <w:rsid w:val="27DC2628"/>
    <w:rsid w:val="2A24780F"/>
    <w:rsid w:val="2A7125E7"/>
    <w:rsid w:val="2C883050"/>
    <w:rsid w:val="2CD21D51"/>
    <w:rsid w:val="3020430F"/>
    <w:rsid w:val="32FB0BBF"/>
    <w:rsid w:val="33174961"/>
    <w:rsid w:val="33A45BB7"/>
    <w:rsid w:val="347D3FD3"/>
    <w:rsid w:val="35CF1523"/>
    <w:rsid w:val="36145E52"/>
    <w:rsid w:val="36700E2E"/>
    <w:rsid w:val="37154747"/>
    <w:rsid w:val="381F5755"/>
    <w:rsid w:val="3E0E070F"/>
    <w:rsid w:val="3FDC4047"/>
    <w:rsid w:val="44A3777C"/>
    <w:rsid w:val="46E52ADC"/>
    <w:rsid w:val="4B51034D"/>
    <w:rsid w:val="4F566D8F"/>
    <w:rsid w:val="4FBA4E2C"/>
    <w:rsid w:val="4FC15B5A"/>
    <w:rsid w:val="5103679C"/>
    <w:rsid w:val="52487C87"/>
    <w:rsid w:val="533316A9"/>
    <w:rsid w:val="533F5E3C"/>
    <w:rsid w:val="5341121A"/>
    <w:rsid w:val="54F353E9"/>
    <w:rsid w:val="599B50F5"/>
    <w:rsid w:val="5A6537A9"/>
    <w:rsid w:val="5B4A3863"/>
    <w:rsid w:val="5CA672B3"/>
    <w:rsid w:val="5E0B41A3"/>
    <w:rsid w:val="600766D9"/>
    <w:rsid w:val="601F3BEF"/>
    <w:rsid w:val="612D5434"/>
    <w:rsid w:val="620C5CCC"/>
    <w:rsid w:val="6380489C"/>
    <w:rsid w:val="653414D1"/>
    <w:rsid w:val="65765EBA"/>
    <w:rsid w:val="6607198A"/>
    <w:rsid w:val="66F42721"/>
    <w:rsid w:val="683E1072"/>
    <w:rsid w:val="6C9452CE"/>
    <w:rsid w:val="6D8F3013"/>
    <w:rsid w:val="6DA8131A"/>
    <w:rsid w:val="6F791D22"/>
    <w:rsid w:val="702975C0"/>
    <w:rsid w:val="751D6EAE"/>
    <w:rsid w:val="75A8174E"/>
    <w:rsid w:val="75C65126"/>
    <w:rsid w:val="76385DDE"/>
    <w:rsid w:val="766A7ED1"/>
    <w:rsid w:val="79E8022D"/>
    <w:rsid w:val="7B537186"/>
    <w:rsid w:val="7C4B4301"/>
    <w:rsid w:val="7CC30382"/>
    <w:rsid w:val="7D133A0E"/>
    <w:rsid w:val="7D5B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Times New Roman" w:hAnsi="Times New Roman" w:eastAsia="宋体" w:cs="Times New Roman"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360" w:lineRule="auto"/>
      <w:jc w:val="left"/>
      <w:outlineLvl w:val="1"/>
    </w:pPr>
    <w:rPr>
      <w:rFonts w:ascii="Arial" w:hAnsi="Arial" w:eastAsia="宋体" w:cs="Times New Roman"/>
      <w:b/>
      <w:bCs/>
      <w:sz w:val="24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customStyle="1" w:styleId="10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a2fefc48-9c6c-4f10-986d-f3f59e4591a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fefc48-9c6c-4f10-986d-f3f59e4591a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3022126-eea0-47ad-a9fd-4034a7686cb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3022126-eea0-47ad-a9fd-4034a7686cb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40d8da8-9bb3-489a-ad07-b64dcd4a631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40d8da8-9bb3-489a-ad07-b64dcd4a631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dbde766-dda7-4bf8-836e-32f7c39d76b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dbde766-dda7-4bf8-836e-32f7c39d76b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ccf917c-2da7-470c-b1e3-af20accfd94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ccf917c-2da7-470c-b1e3-af20accfd94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6efd707-0313-4f11-8b29-cef49a923f8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6efd707-0313-4f11-8b29-cef49a923f8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04a8dc9-11ba-4a77-bec1-5b33b4c1b0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04a8dc9-11ba-4a77-bec1-5b33b4c1b0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51226bf-279c-4576-b244-969ed286c63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1226bf-279c-4576-b244-969ed286c63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666f9ca-36fc-46c1-8af1-e462aaeac88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666f9ca-36fc-46c1-8af1-e462aaeac88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915</Words>
  <Characters>999</Characters>
  <Lines>6</Lines>
  <Paragraphs>1</Paragraphs>
  <TotalTime>2</TotalTime>
  <ScaleCrop>false</ScaleCrop>
  <LinksUpToDate>false</LinksUpToDate>
  <CharactersWithSpaces>1029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hp</cp:lastModifiedBy>
  <dcterms:modified xsi:type="dcterms:W3CDTF">2022-11-09T10:31:06Z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2CC7D72BC8774D22B57F285B27B9EE66</vt:lpwstr>
  </property>
  <property fmtid="{D5CDD505-2E9C-101B-9397-08002B2CF9AE}" pid="4" name="commondata">
    <vt:lpwstr>eyJoZGlkIjoiMDcxMTY0OTJlODBiM2ZjZGY5M2VkZmE1MTE3M2MxMDAifQ==</vt:lpwstr>
  </property>
</Properties>
</file>